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0D4F71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950C8" w:rsidRPr="002950C8">
        <w:rPr>
          <w:rStyle w:val="Siln"/>
        </w:rPr>
        <w:t xml:space="preserve">Opravy mechanizace u OŘ UNL 2025–2027 Údržba kolejových mechanismů SEE – </w:t>
      </w:r>
      <w:r w:rsidR="002950C8" w:rsidRPr="00296212">
        <w:rPr>
          <w:rStyle w:val="Siln"/>
        </w:rPr>
        <w:t>MVTV</w:t>
      </w:r>
      <w:r w:rsidRPr="00296212">
        <w:rPr>
          <w:rFonts w:eastAsia="Times New Roman" w:cs="Times New Roman"/>
          <w:b/>
          <w:lang w:eastAsia="cs-CZ"/>
        </w:rPr>
        <w:t>“</w:t>
      </w:r>
      <w:r w:rsidRPr="00296212">
        <w:rPr>
          <w:rFonts w:eastAsia="Times New Roman" w:cs="Times New Roman"/>
          <w:lang w:eastAsia="cs-CZ"/>
        </w:rPr>
        <w:t xml:space="preserve">, č.j. </w:t>
      </w:r>
      <w:r w:rsidR="00296212" w:rsidRPr="00296212">
        <w:rPr>
          <w:rFonts w:eastAsia="Times New Roman" w:cs="Times New Roman"/>
          <w:lang w:eastAsia="cs-CZ"/>
        </w:rPr>
        <w:t>1734/2025-SŽ-OŘ UNL-OVZ</w:t>
      </w:r>
      <w:r w:rsidR="00296212" w:rsidRPr="00296212">
        <w:rPr>
          <w:rFonts w:eastAsia="Times New Roman" w:cs="Times New Roman"/>
          <w:lang w:eastAsia="cs-CZ"/>
        </w:rPr>
        <w:t xml:space="preserve"> </w:t>
      </w:r>
      <w:r w:rsidRPr="0029621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346"/>
      <w:gridCol w:w="3205"/>
    </w:tblGrid>
    <w:tr w:rsidR="00F1715C" w14:paraId="59466B9B" w14:textId="77777777" w:rsidTr="004B307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346" w:type="dxa"/>
          <w:shd w:val="clear" w:color="auto" w:fill="auto"/>
          <w:tcMar>
            <w:left w:w="0" w:type="dxa"/>
            <w:right w:w="0" w:type="dxa"/>
          </w:tcMar>
        </w:tcPr>
        <w:p w14:paraId="2EC0D1B8" w14:textId="363A4501" w:rsidR="004B3075" w:rsidRDefault="00F1715C" w:rsidP="004B3075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205" w:type="dxa"/>
        </w:tcPr>
        <w:p w14:paraId="617FCAFE" w14:textId="77777777" w:rsidR="004B3075" w:rsidRDefault="004B3075" w:rsidP="004B3075">
          <w:pPr>
            <w:pStyle w:val="Zpat"/>
            <w:spacing w:before="0"/>
          </w:pPr>
          <w:r>
            <w:t>Oblastní ředitelství Ústí nad Labem</w:t>
          </w:r>
        </w:p>
        <w:p w14:paraId="7E9B69EE" w14:textId="77777777" w:rsidR="004B3075" w:rsidRDefault="004B3075" w:rsidP="004B3075">
          <w:pPr>
            <w:pStyle w:val="Zpat"/>
            <w:spacing w:before="0"/>
          </w:pPr>
          <w:r>
            <w:t>Železničářská 1386/31</w:t>
          </w:r>
        </w:p>
        <w:p w14:paraId="59466B9A" w14:textId="2B3BD2BD" w:rsidR="00F1715C" w:rsidRDefault="004B3075" w:rsidP="004B3075">
          <w:pPr>
            <w:pStyle w:val="Zpat"/>
            <w:spacing w:before="0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50C8"/>
    <w:rsid w:val="00296212"/>
    <w:rsid w:val="002C31BF"/>
    <w:rsid w:val="002D08B1"/>
    <w:rsid w:val="002E0CD7"/>
    <w:rsid w:val="003401F1"/>
    <w:rsid w:val="00341DCF"/>
    <w:rsid w:val="00357BC6"/>
    <w:rsid w:val="003956C6"/>
    <w:rsid w:val="003B7E4D"/>
    <w:rsid w:val="003D50A6"/>
    <w:rsid w:val="003F6A0D"/>
    <w:rsid w:val="00441430"/>
    <w:rsid w:val="00450F07"/>
    <w:rsid w:val="00453CD3"/>
    <w:rsid w:val="00460660"/>
    <w:rsid w:val="004808D5"/>
    <w:rsid w:val="00486107"/>
    <w:rsid w:val="004862F9"/>
    <w:rsid w:val="00491827"/>
    <w:rsid w:val="004B30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4224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74D37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8E4224"/>
    <w:rsid w:val="00A74D37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13</cp:revision>
  <cp:lastPrinted>2017-11-28T17:18:00Z</cp:lastPrinted>
  <dcterms:created xsi:type="dcterms:W3CDTF">2023-11-16T10:29:00Z</dcterms:created>
  <dcterms:modified xsi:type="dcterms:W3CDTF">2025-01-17T12:32:00Z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